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TELEMIS stellt ein</w:t>
      </w:r>
    </w:p>
    <w:p w:rsidR="00000000" w:rsidDel="00000000" w:rsidP="00000000" w:rsidRDefault="00000000" w:rsidRPr="00000000" w14:paraId="0000000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Stellenprofil:</w:t>
      </w:r>
      <w:r w:rsidDel="00000000" w:rsidR="00000000" w:rsidRPr="00000000">
        <w:rPr>
          <w:rFonts w:ascii="Verdana" w:cs="Verdana" w:eastAsia="Verdana" w:hAnsi="Verdana"/>
          <w:b w:val="1"/>
          <w:sz w:val="20"/>
          <w:szCs w:val="20"/>
          <w:rtl w:val="0"/>
        </w:rPr>
        <w:t xml:space="preserve"> Support-Ingenieur/in / Application Field Engineer </w:t>
      </w:r>
      <w:r w:rsidDel="00000000" w:rsidR="00000000" w:rsidRPr="00000000">
        <w:rPr>
          <w:rFonts w:ascii="Verdana" w:cs="Verdana" w:eastAsia="Verdana" w:hAnsi="Verdana"/>
          <w:b w:val="1"/>
          <w:sz w:val="20"/>
          <w:szCs w:val="20"/>
          <w:rtl w:val="0"/>
        </w:rPr>
        <w:t xml:space="preserve">Süwestenfrankreich</w:t>
      </w:r>
    </w:p>
    <w:p w:rsidR="00000000" w:rsidDel="00000000" w:rsidP="00000000" w:rsidRDefault="00000000" w:rsidRPr="00000000" w14:paraId="0000000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Telemis ist ein internationales Unternehmen mit einem jungen und dynamischen Team, das auf Software für die medizinische Bildgebung (PACS/MACS-Lösungen) spezialisiert ist. Für seine weitere Unternehmensentwicklung ist Telemis auf der Suche nach einem/einer Support-Ingenieur/in / Application Field Engineer für unsere französisch Zweigniederlassung, in der </w:t>
      </w:r>
      <w:r w:rsidDel="00000000" w:rsidR="00000000" w:rsidRPr="00000000">
        <w:rPr>
          <w:rFonts w:ascii="Verdana" w:cs="Verdana" w:eastAsia="Verdana" w:hAnsi="Verdana"/>
          <w:sz w:val="20"/>
          <w:szCs w:val="20"/>
          <w:rtl w:val="0"/>
        </w:rPr>
        <w:t xml:space="preserve">südwestlichen </w:t>
      </w:r>
      <w:r w:rsidDel="00000000" w:rsidR="00000000" w:rsidRPr="00000000">
        <w:rPr>
          <w:rFonts w:ascii="Verdana" w:cs="Verdana" w:eastAsia="Verdana" w:hAnsi="Verdana"/>
          <w:sz w:val="20"/>
          <w:szCs w:val="20"/>
          <w:rtl w:val="0"/>
        </w:rPr>
        <w:t xml:space="preserve">Region (Bordeaux).</w:t>
      </w:r>
    </w:p>
    <w:p w:rsidR="00000000" w:rsidDel="00000000" w:rsidP="00000000" w:rsidRDefault="00000000" w:rsidRPr="00000000" w14:paraId="0000000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Als Support-Ingenieur/in erwarten Sie abwechslungsreiche Aufgaben:</w:t>
      </w:r>
    </w:p>
    <w:p w:rsidR="00000000" w:rsidDel="00000000" w:rsidP="00000000" w:rsidRDefault="00000000" w:rsidRPr="00000000" w14:paraId="0000000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Übernahme von Support Anfragen der Kunden</w:t>
      </w:r>
    </w:p>
    <w:p w:rsidR="00000000" w:rsidDel="00000000" w:rsidP="00000000" w:rsidRDefault="00000000" w:rsidRPr="00000000" w14:paraId="0000000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Bearbeitung von Kundenanfragen vor Ort und Remote</w:t>
      </w:r>
    </w:p>
    <w:p w:rsidR="00000000" w:rsidDel="00000000" w:rsidP="00000000" w:rsidRDefault="00000000" w:rsidRPr="00000000" w14:paraId="0000000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Schulung unserer Kunden für unsere Lösungen</w:t>
      </w:r>
    </w:p>
    <w:p w:rsidR="00000000" w:rsidDel="00000000" w:rsidP="00000000" w:rsidRDefault="00000000" w:rsidRPr="00000000" w14:paraId="0000000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Installation und Update unserer Software</w:t>
      </w:r>
    </w:p>
    <w:p w:rsidR="00000000" w:rsidDel="00000000" w:rsidP="00000000" w:rsidRDefault="00000000" w:rsidRPr="00000000" w14:paraId="0000001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Durchführung von Präsentationen unserer Softwarelösungen auf wissenschaftlichen Tagungen</w:t>
      </w:r>
    </w:p>
    <w:p w:rsidR="00000000" w:rsidDel="00000000" w:rsidP="00000000" w:rsidRDefault="00000000" w:rsidRPr="00000000" w14:paraId="0000001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Wir freuen uns auf Ihre Bewerbung, wenn Sie gern:</w:t>
      </w:r>
    </w:p>
    <w:p w:rsidR="00000000" w:rsidDel="00000000" w:rsidP="00000000" w:rsidRDefault="00000000" w:rsidRPr="00000000" w14:paraId="0000001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technische Probleme lösen und hilfsbereit sind</w:t>
      </w:r>
    </w:p>
    <w:p w:rsidR="00000000" w:rsidDel="00000000" w:rsidP="00000000" w:rsidRDefault="00000000" w:rsidRPr="00000000" w14:paraId="0000001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Problemen auf den Grund gehen, bis Sie – unterstützt durch Ihre Teamkollegen – eine Lösung gefunden haben</w:t>
      </w:r>
    </w:p>
    <w:p w:rsidR="00000000" w:rsidDel="00000000" w:rsidP="00000000" w:rsidRDefault="00000000" w:rsidRPr="00000000" w14:paraId="0000001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lebenslang lernen und aufgeschlossen für Neues sind </w:t>
      </w:r>
    </w:p>
    <w:p w:rsidR="00000000" w:rsidDel="00000000" w:rsidP="00000000" w:rsidRDefault="00000000" w:rsidRPr="00000000" w14:paraId="0000001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Kunden und Kollegen schulen</w:t>
      </w:r>
    </w:p>
    <w:p w:rsidR="00000000" w:rsidDel="00000000" w:rsidP="00000000" w:rsidRDefault="00000000" w:rsidRPr="00000000" w14:paraId="0000001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bei innovativen Projekten mitarbeiten</w:t>
      </w:r>
    </w:p>
    <w:p w:rsidR="00000000" w:rsidDel="00000000" w:rsidP="00000000" w:rsidRDefault="00000000" w:rsidRPr="00000000" w14:paraId="0000001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an verschiedenen Orten arbeiten (und in verschiedenen Ländern, wenn Sie gern reisen!)</w:t>
      </w:r>
    </w:p>
    <w:p w:rsidR="00000000" w:rsidDel="00000000" w:rsidP="00000000" w:rsidRDefault="00000000" w:rsidRPr="00000000" w14:paraId="0000001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kommunizieren </w:t>
      </w:r>
    </w:p>
    <w:p w:rsidR="00000000" w:rsidDel="00000000" w:rsidP="00000000" w:rsidRDefault="00000000" w:rsidRPr="00000000" w14:paraId="0000001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menschliches Leben verlängern!</w:t>
      </w:r>
    </w:p>
    <w:p w:rsidR="00000000" w:rsidDel="00000000" w:rsidP="00000000" w:rsidRDefault="00000000" w:rsidRPr="00000000" w14:paraId="0000001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E">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Ihr Profil:</w:t>
      </w:r>
    </w:p>
    <w:p w:rsidR="00000000" w:rsidDel="00000000" w:rsidP="00000000" w:rsidRDefault="00000000" w:rsidRPr="00000000" w14:paraId="0000001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Sie können Berufserfahrung in einer vergleichbaren Position vorweisen.</w:t>
      </w:r>
    </w:p>
    <w:p w:rsidR="00000000" w:rsidDel="00000000" w:rsidP="00000000" w:rsidRDefault="00000000" w:rsidRPr="00000000" w14:paraId="0000002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Die Informatik hat für Sie keine Geheimnisse mehr (Betriebssysteme, Netzwerke).</w:t>
      </w:r>
    </w:p>
    <w:p w:rsidR="00000000" w:rsidDel="00000000" w:rsidP="00000000" w:rsidRDefault="00000000" w:rsidRPr="00000000" w14:paraId="0000002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Sie lieben Qualitätsarbeit und sind kundenorientiert.</w:t>
      </w:r>
    </w:p>
    <w:p w:rsidR="00000000" w:rsidDel="00000000" w:rsidP="00000000" w:rsidRDefault="00000000" w:rsidRPr="00000000" w14:paraId="0000002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Sie arbeiten gerne im Team.</w:t>
      </w:r>
    </w:p>
    <w:p w:rsidR="00000000" w:rsidDel="00000000" w:rsidP="00000000" w:rsidRDefault="00000000" w:rsidRPr="00000000" w14:paraId="0000002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Sie verfügen über hervorragende Kommunikationsfähigkeiten in französischer und englischer Sprache.</w:t>
      </w:r>
    </w:p>
    <w:p w:rsidR="00000000" w:rsidDel="00000000" w:rsidP="00000000" w:rsidRDefault="00000000" w:rsidRPr="00000000" w14:paraId="0000002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Berufserfahrungen in medizinischer Bildgebung (DICOM, HL7) sind von großem Vorteil.</w:t>
      </w:r>
    </w:p>
    <w:p w:rsidR="00000000" w:rsidDel="00000000" w:rsidP="00000000" w:rsidRDefault="00000000" w:rsidRPr="00000000" w14:paraId="0000002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8">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Unser Angebot:</w:t>
      </w:r>
    </w:p>
    <w:p w:rsidR="00000000" w:rsidDel="00000000" w:rsidP="00000000" w:rsidRDefault="00000000" w:rsidRPr="00000000" w14:paraId="0000002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A">
      <w:pPr>
        <w:rPr>
          <w:rFonts w:ascii="Arial" w:cs="Arial" w:eastAsia="Arial" w:hAnsi="Arial"/>
          <w:sz w:val="21"/>
          <w:szCs w:val="21"/>
        </w:rPr>
      </w:pPr>
      <w:r w:rsidDel="00000000" w:rsidR="00000000" w:rsidRPr="00000000">
        <w:rPr>
          <w:rFonts w:ascii="Verdana" w:cs="Verdana" w:eastAsia="Verdana" w:hAnsi="Verdana"/>
          <w:sz w:val="20"/>
          <w:szCs w:val="20"/>
          <w:rtl w:val="0"/>
        </w:rPr>
        <w:t xml:space="preserve">Sie arbeiten in einem motivierten und dynamischen Team, das Teil eines internationalen Unternehmens von überschaubarem Format ist. Neben einem Ihren Kompetenzen entsprechenden Gehalt bietet Telemis echte Aussichten zum Aufstieg und zur Karriereentwicklung.</w:t>
      </w:r>
      <w:r w:rsidDel="00000000" w:rsidR="00000000" w:rsidRPr="00000000">
        <w:rPr>
          <w:rtl w:val="0"/>
        </w:rPr>
      </w:r>
    </w:p>
    <w:p w:rsidR="00000000" w:rsidDel="00000000" w:rsidP="00000000" w:rsidRDefault="00000000" w:rsidRPr="00000000" w14:paraId="0000002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rPr>
          <w:rFonts w:ascii="Verdana" w:cs="Verdana" w:eastAsia="Verdana" w:hAnsi="Verdana"/>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2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Haben wir Ihr Interesse geweckt? Dann senden Sie uns so schnell wie möglich Ihren Lebenslauf an jobs@telemis.com.</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R4jnQkvy0DqQwnlu8t8SYz7RlA==">CgMxLjAyCGguZ2pkZ3hzOAByITE4bDhhRk1pQkV1NzYxQlZxMmNpM1pTQjg2OTJqRnYwbw==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